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1415" w:rsidRDefault="00701415" w:rsidP="007014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b/>
          <w:color w:val="000000"/>
        </w:rPr>
      </w:pPr>
    </w:p>
    <w:p w:rsidR="00701415" w:rsidRDefault="00701415" w:rsidP="007014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b/>
          <w:color w:val="000000"/>
        </w:rPr>
      </w:pPr>
    </w:p>
    <w:p w:rsidR="00701415" w:rsidRDefault="00701415" w:rsidP="007014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b/>
          <w:color w:val="000000"/>
        </w:rPr>
      </w:pPr>
    </w:p>
    <w:p w:rsidR="00701415" w:rsidRPr="002E540F" w:rsidRDefault="00701415" w:rsidP="007014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b/>
          <w:color w:val="000000"/>
        </w:rPr>
      </w:pPr>
      <w:r w:rsidRPr="002E540F">
        <w:rPr>
          <w:rFonts w:eastAsia="Times New Roman"/>
          <w:b/>
          <w:color w:val="000000"/>
        </w:rPr>
        <w:t xml:space="preserve">Article Review on Giving Back by Alumni </w:t>
      </w:r>
    </w:p>
    <w:p w:rsidR="00701415" w:rsidRDefault="00701415" w:rsidP="007014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color w:val="000000"/>
        </w:rPr>
      </w:pPr>
    </w:p>
    <w:p w:rsidR="00701415" w:rsidRDefault="00701415" w:rsidP="007014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color w:val="000000"/>
        </w:rPr>
      </w:pPr>
    </w:p>
    <w:p w:rsidR="00701415" w:rsidRDefault="00701415" w:rsidP="007014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color w:val="000000"/>
        </w:rPr>
      </w:pPr>
    </w:p>
    <w:p w:rsidR="00701415" w:rsidRPr="0005711C" w:rsidRDefault="00701415" w:rsidP="007014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color w:val="000000"/>
        </w:rPr>
      </w:pPr>
    </w:p>
    <w:p w:rsidR="00701415" w:rsidRPr="0005711C" w:rsidRDefault="00701415" w:rsidP="007014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color w:val="000000"/>
        </w:rPr>
      </w:pPr>
      <w:r>
        <w:rPr>
          <w:rFonts w:eastAsia="Times New Roman"/>
          <w:color w:val="000000"/>
        </w:rPr>
        <w:t>Institution of A</w:t>
      </w:r>
      <w:r w:rsidRPr="0005711C">
        <w:rPr>
          <w:rFonts w:eastAsia="Times New Roman"/>
          <w:color w:val="000000"/>
        </w:rPr>
        <w:t>ffiliation</w:t>
      </w:r>
    </w:p>
    <w:p w:rsidR="00701415" w:rsidRPr="0005711C" w:rsidRDefault="00701415" w:rsidP="007014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mirrorIndents/>
        <w:rPr>
          <w:rFonts w:eastAsia="Times New Roman"/>
          <w:color w:val="000000"/>
        </w:rPr>
      </w:pPr>
      <w:r w:rsidRPr="0005711C">
        <w:rPr>
          <w:rFonts w:eastAsia="Times New Roman"/>
          <w:color w:val="000000"/>
        </w:rPr>
        <w:t>Student Name</w:t>
      </w:r>
    </w:p>
    <w:p w:rsidR="00701415" w:rsidRPr="0005711C" w:rsidRDefault="00701415" w:rsidP="00701415">
      <w:pPr>
        <w:rPr>
          <w:rFonts w:eastAsia="Times New Roman"/>
          <w:color w:val="000000"/>
        </w:rPr>
      </w:pPr>
      <w:r w:rsidRPr="0005711C">
        <w:rPr>
          <w:rFonts w:eastAsia="Times New Roman"/>
          <w:color w:val="000000"/>
        </w:rPr>
        <w:t>Date</w:t>
      </w:r>
    </w:p>
    <w:p w:rsidR="00701415" w:rsidRPr="0005711C" w:rsidRDefault="00701415" w:rsidP="00701415">
      <w:pPr>
        <w:jc w:val="left"/>
        <w:rPr>
          <w:rFonts w:eastAsia="Times New Roman"/>
          <w:color w:val="000000"/>
        </w:rPr>
      </w:pPr>
    </w:p>
    <w:p w:rsidR="00701415" w:rsidRPr="0005711C" w:rsidRDefault="00701415" w:rsidP="00701415">
      <w:pPr>
        <w:jc w:val="left"/>
        <w:rPr>
          <w:rFonts w:eastAsia="Times New Roman"/>
          <w:color w:val="000000"/>
        </w:rPr>
      </w:pPr>
    </w:p>
    <w:p w:rsidR="00701415" w:rsidRPr="0005711C" w:rsidRDefault="00701415" w:rsidP="00701415">
      <w:pPr>
        <w:jc w:val="left"/>
        <w:rPr>
          <w:rFonts w:eastAsia="Times New Roman"/>
          <w:color w:val="000000"/>
        </w:rPr>
      </w:pPr>
    </w:p>
    <w:p w:rsidR="00701415" w:rsidRPr="0005711C" w:rsidRDefault="00701415" w:rsidP="00701415">
      <w:pPr>
        <w:jc w:val="left"/>
        <w:rPr>
          <w:rFonts w:eastAsia="Times New Roman"/>
          <w:color w:val="000000"/>
        </w:rPr>
      </w:pPr>
    </w:p>
    <w:p w:rsidR="00701415" w:rsidRPr="0005711C" w:rsidRDefault="00701415" w:rsidP="00701415">
      <w:pPr>
        <w:jc w:val="left"/>
        <w:rPr>
          <w:rFonts w:eastAsia="Times New Roman"/>
          <w:color w:val="000000"/>
        </w:rPr>
      </w:pPr>
    </w:p>
    <w:p w:rsidR="00701415" w:rsidRDefault="00701415" w:rsidP="00701415">
      <w:pPr>
        <w:jc w:val="left"/>
        <w:rPr>
          <w:rFonts w:eastAsia="Times New Roman"/>
          <w:color w:val="000000"/>
        </w:rPr>
      </w:pPr>
    </w:p>
    <w:p w:rsidR="00701415" w:rsidRDefault="00701415" w:rsidP="00701415">
      <w:pPr>
        <w:jc w:val="left"/>
        <w:rPr>
          <w:rFonts w:eastAsia="Times New Roman"/>
          <w:color w:val="000000"/>
        </w:rPr>
      </w:pPr>
    </w:p>
    <w:p w:rsidR="00701415" w:rsidRDefault="00701415" w:rsidP="00701415">
      <w:pPr>
        <w:jc w:val="left"/>
        <w:rPr>
          <w:rFonts w:eastAsia="Times New Roman"/>
          <w:color w:val="000000"/>
        </w:rPr>
      </w:pPr>
    </w:p>
    <w:p w:rsidR="00701415" w:rsidRDefault="00701415" w:rsidP="00701415">
      <w:pPr>
        <w:jc w:val="left"/>
        <w:rPr>
          <w:rFonts w:eastAsia="Times New Roman"/>
          <w:color w:val="000000"/>
        </w:rPr>
      </w:pPr>
    </w:p>
    <w:p w:rsidR="00701415" w:rsidRDefault="00701415" w:rsidP="00701415">
      <w:pPr>
        <w:jc w:val="left"/>
        <w:rPr>
          <w:rFonts w:eastAsia="Times New Roman"/>
          <w:color w:val="000000"/>
        </w:rPr>
      </w:pPr>
    </w:p>
    <w:p w:rsidR="00701415" w:rsidRPr="0005711C" w:rsidRDefault="00701415" w:rsidP="00701415">
      <w:pPr>
        <w:jc w:val="left"/>
        <w:rPr>
          <w:rFonts w:eastAsia="Times New Roman"/>
          <w:color w:val="000000"/>
        </w:rPr>
      </w:pPr>
    </w:p>
    <w:p w:rsidR="00701415" w:rsidRDefault="00701415" w:rsidP="00701415">
      <w:pPr>
        <w:contextualSpacing/>
        <w:mirrorIndents/>
        <w:jc w:val="left"/>
        <w:rPr>
          <w:rFonts w:eastAsia="Times New Roman"/>
          <w:color w:val="000000"/>
        </w:rPr>
      </w:pPr>
    </w:p>
    <w:p w:rsidR="00701415" w:rsidRDefault="00701415" w:rsidP="00701415">
      <w:pPr>
        <w:contextualSpacing/>
        <w:mirrorIndents/>
        <w:jc w:val="left"/>
        <w:rPr>
          <w:rFonts w:eastAsia="Times New Roman"/>
          <w:color w:val="000000"/>
        </w:rPr>
      </w:pPr>
      <w:r w:rsidRPr="0005711C">
        <w:rPr>
          <w:rFonts w:eastAsia="Times New Roman"/>
          <w:color w:val="000000"/>
        </w:rPr>
        <w:lastRenderedPageBreak/>
        <w:t xml:space="preserve">Mark Perry, </w:t>
      </w:r>
      <w:r>
        <w:rPr>
          <w:rFonts w:eastAsia="Times New Roman"/>
          <w:color w:val="000000"/>
        </w:rPr>
        <w:t xml:space="preserve">(December 21, 2017). </w:t>
      </w:r>
      <w:r w:rsidRPr="0005711C">
        <w:rPr>
          <w:rFonts w:eastAsia="Times New Roman"/>
          <w:color w:val="000000"/>
        </w:rPr>
        <w:t>How can you "Give Back" something that wasn't first taken."</w:t>
      </w:r>
      <w:bookmarkStart w:id="0" w:name="_GoBack"/>
      <w:bookmarkEnd w:id="0"/>
    </w:p>
    <w:p w:rsidR="00701415" w:rsidRPr="0005711C" w:rsidRDefault="00701415" w:rsidP="00701415">
      <w:pPr>
        <w:ind w:firstLine="720"/>
        <w:contextualSpacing/>
        <w:mirrorIndents/>
        <w:jc w:val="left"/>
        <w:rPr>
          <w:rFonts w:eastAsia="Times New Roman"/>
          <w:color w:val="000000"/>
        </w:rPr>
      </w:pPr>
      <w:r w:rsidRPr="0005711C">
        <w:rPr>
          <w:rFonts w:eastAsia="Times New Roman"/>
          <w:color w:val="000000"/>
        </w:rPr>
        <w:t xml:space="preserve">In “How can you “Give Back” something that wasn’t first taken” Mark Perry, a professor at the University of Michigan-Flint, claims the institution has a campaign calling that encourages alumni to give back to the school. Perry claims that giving back is a phrase that implies something was taken first, which necessarily the connotation of the phrase. Giving back is not influenced by what one acquired from the </w:t>
      </w:r>
      <w:proofErr w:type="gramStart"/>
      <w:r w:rsidRPr="0005711C">
        <w:rPr>
          <w:rFonts w:eastAsia="Times New Roman"/>
          <w:color w:val="000000"/>
        </w:rPr>
        <w:t>University,</w:t>
      </w:r>
      <w:proofErr w:type="gramEnd"/>
      <w:r w:rsidRPr="0005711C">
        <w:rPr>
          <w:rFonts w:eastAsia="Times New Roman"/>
          <w:color w:val="000000"/>
        </w:rPr>
        <w:t xml:space="preserve"> it is the heart of a champion that wants to raise more heroes to the world through volunteering. Kim Knag, for example, works with Michigan DTE energy and other great companies, his skills at the time has made him develop services and products that have made a fortune for him. Knag gives back to Michigan-Flint not because of having taken anything from it but merely because his career life has given more to Michigan through the products and services he makes. This dedication to serving the people is what is referred to as giving back.</w:t>
      </w:r>
    </w:p>
    <w:p w:rsidR="00701415" w:rsidRDefault="00701415" w:rsidP="00701415">
      <w:pPr>
        <w:ind w:firstLine="720"/>
        <w:contextualSpacing/>
        <w:mirrorIndents/>
        <w:jc w:val="left"/>
        <w:rPr>
          <w:rFonts w:eastAsia="Times New Roman"/>
          <w:color w:val="000000"/>
        </w:rPr>
      </w:pPr>
      <w:r w:rsidRPr="0005711C">
        <w:rPr>
          <w:rFonts w:eastAsia="Times New Roman"/>
          <w:color w:val="000000"/>
        </w:rPr>
        <w:t>Perry further explores the misconceptions of the rich being asked to give back for their success, yet it’s through hard work they have earned their fortune. Bill Gates, a college dropout, for instance, develops an operating system for IBM to use in their personal computers. The new technology opens up opportunities to the Internet and the WEB leading to the modern Information age. Gates made a design that today makes him money together with Microsoft from his home garage. The society claims they need Bill Gates to give back to the people, for what? It boils done to volunteering. Gates doesn't owe the world we owe Him for developing our future and that of our children. Bill Gates makes donations and offers help at will, not through giving back. Alumni do not owe their schools, and they need to provide support out of a will.</w:t>
      </w:r>
    </w:p>
    <w:p w:rsidR="00591ACD" w:rsidRDefault="00591ACD" w:rsidP="00701415"/>
    <w:sectPr w:rsidR="00591ACD" w:rsidSect="00B9406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01415"/>
    <w:rsid w:val="00591ACD"/>
    <w:rsid w:val="00701415"/>
    <w:rsid w:val="00B922EF"/>
    <w:rsid w:val="00B94068"/>
    <w:rsid w:val="00DB00B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1415"/>
    <w:pPr>
      <w:ind w:firstLine="0"/>
      <w:jc w:val="center"/>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298</Words>
  <Characters>1700</Characters>
  <Application>Microsoft Office Word</Application>
  <DocSecurity>0</DocSecurity>
  <Lines>14</Lines>
  <Paragraphs>3</Paragraphs>
  <ScaleCrop>false</ScaleCrop>
  <Company/>
  <LinksUpToDate>false</LinksUpToDate>
  <CharactersWithSpaces>1995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1</cp:revision>
  <dcterms:created xsi:type="dcterms:W3CDTF">2020-04-19T00:27:00Z</dcterms:created>
  <dcterms:modified xsi:type="dcterms:W3CDTF">2020-04-19T00:28:00Z</dcterms:modified>
</cp:coreProperties>
</file>